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BF" w:rsidRDefault="008A5BBF">
      <w:pPr>
        <w:pStyle w:val="ARCATNormal"/>
      </w:pPr>
      <w:bookmarkStart w:id="0" w:name="_GoBack"/>
      <w:bookmarkEnd w:id="0"/>
    </w:p>
    <w:p w:rsidR="008A5BBF" w:rsidRDefault="00613A7B">
      <w:pPr>
        <w:spacing w:after="0" w:line="240" w:lineRule="auto"/>
        <w:jc w:val="center"/>
      </w:pPr>
      <w:r>
        <w:fldChar w:fldCharType="begin"/>
      </w:r>
      <w:r>
        <w:instrText xml:space="preserve"> IMPORT "http://www.arcat.com/clients/gfx/3mconsaf.gif" \* MERGEFORMAT \d  \x \y</w:instrText>
      </w:r>
      <w:r>
        <w:fldChar w:fldCharType="separate"/>
      </w:r>
      <w:r>
        <w:rPr>
          <w:noProof/>
        </w:rPr>
        <w:drawing>
          <wp:inline distT="0" distB="0" distL="0" distR="0">
            <wp:extent cx="1466850" cy="800100"/>
            <wp:effectExtent l="0" t="0" r="0" b="0"/>
            <wp:docPr id="1" name="Picture rId750DADCA"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50DADCA"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r>
        <w:rPr>
          <w:noProof/>
        </w:rPr>
        <w:fldChar w:fldCharType="end"/>
      </w:r>
    </w:p>
    <w:p w:rsidR="008A5BBF" w:rsidRDefault="00613A7B">
      <w:pPr>
        <w:pStyle w:val="ARCATTitle"/>
        <w:jc w:val="center"/>
      </w:pPr>
      <w:r>
        <w:t>SECTION 08 87 00</w:t>
      </w:r>
    </w:p>
    <w:p w:rsidR="008A5BBF" w:rsidRDefault="00613A7B">
      <w:pPr>
        <w:pStyle w:val="ARCATTitle"/>
        <w:jc w:val="center"/>
      </w:pPr>
      <w:r>
        <w:t>WINDOW FILM</w:t>
      </w:r>
    </w:p>
    <w:p w:rsidR="008A5BBF" w:rsidRDefault="008A5BBF">
      <w:pPr>
        <w:pStyle w:val="ARCATTitle"/>
        <w:jc w:val="center"/>
      </w:pPr>
    </w:p>
    <w:p w:rsidR="008A5BBF" w:rsidRDefault="00613A7B">
      <w:pPr>
        <w:pStyle w:val="ARCATTitle"/>
        <w:jc w:val="center"/>
      </w:pPr>
      <w:r>
        <w:t xml:space="preserve">Display hidden notes to specifier. (Don't know how? </w:t>
      </w:r>
      <w:hyperlink r:id="rId8" w:history="1">
        <w:r>
          <w:rPr>
            <w:color w:val="802020"/>
            <w:u w:val="single"/>
          </w:rPr>
          <w:t>Click Here</w:t>
        </w:r>
      </w:hyperlink>
      <w:r>
        <w:t>)</w:t>
      </w:r>
    </w:p>
    <w:p w:rsidR="008A5BBF" w:rsidRDefault="008A5BBF">
      <w:pPr>
        <w:pStyle w:val="ARCATNormal"/>
      </w:pPr>
    </w:p>
    <w:p w:rsidR="008A5BBF" w:rsidRDefault="00613A7B">
      <w:pPr>
        <w:pStyle w:val="ARCATTitle"/>
        <w:jc w:val="center"/>
        <w:rPr>
          <w:i/>
        </w:rPr>
      </w:pPr>
      <w:r>
        <w:rPr>
          <w:i/>
        </w:rPr>
        <w:t>Copyright 2008 - 2018 ARCAT, Inc. - All rights reserved</w:t>
      </w:r>
    </w:p>
    <w:p w:rsidR="008A5BBF" w:rsidRDefault="008A5BBF">
      <w:pPr>
        <w:pStyle w:val="ARCATNormal"/>
      </w:pPr>
    </w:p>
    <w:p w:rsidR="008A5BBF" w:rsidRDefault="00613A7B">
      <w:pPr>
        <w:pStyle w:val="ARCATnote"/>
      </w:pPr>
      <w:r>
        <w:t>** NOTE TO SPECIFIER ** 3M Commercial Solutions; sun control window films, safety and security window films, architectural window films.</w:t>
      </w:r>
      <w:r>
        <w:br/>
        <w:t>This section is based on the products of  3M Commercial Soluti</w:t>
      </w:r>
      <w:r>
        <w:t>ons, which is located at:</w:t>
      </w:r>
      <w:r>
        <w:br/>
        <w:t>3M Center Bldg. 220-12-E-04</w:t>
      </w:r>
      <w:r>
        <w:br/>
        <w:t>St. Paul, MN 55144-1000</w:t>
      </w:r>
      <w:r>
        <w:br/>
        <w:t>Toll Free Tel: 888-650-3497</w:t>
      </w:r>
      <w:r>
        <w:br/>
        <w:t>Tel: 651-737-1081</w:t>
      </w:r>
      <w:r>
        <w:br/>
        <w:t>Fax: 651 737 8241</w:t>
      </w:r>
      <w:r>
        <w:br/>
        <w:t>Email:</w:t>
      </w:r>
      <w:hyperlink r:id="rId9" w:history="1">
        <w:r>
          <w:rPr>
            <w:color w:val="802020"/>
            <w:u w:val="single"/>
          </w:rPr>
          <w:t>request info (tdjohnson3@mmm.com)</w:t>
        </w:r>
      </w:hyperlink>
      <w:r>
        <w:br/>
        <w:t>Web:</w:t>
      </w:r>
      <w:hyperlink r:id="rId10" w:history="1">
        <w:r>
          <w:rPr>
            <w:color w:val="802020"/>
            <w:u w:val="single"/>
          </w:rPr>
          <w:t>www.3m.com/3M/en_US/architectural-design-us/?utm_medium=redirect&amp;ut</w:t>
        </w:r>
        <w:r>
          <w:rPr>
            <w:color w:val="802020"/>
            <w:u w:val="single"/>
          </w:rPr>
          <w:t>m_source=vanity-url&amp;utm_campaign=www.3M.com/AMD</w:t>
        </w:r>
      </w:hyperlink>
      <w:r>
        <w:t>|</w:t>
      </w:r>
      <w:hyperlink r:id="rId11" w:history="1">
        <w:r>
          <w:rPr>
            <w:color w:val="802020"/>
            <w:u w:val="single"/>
          </w:rPr>
          <w:t>www.3m.com/3M/en_US/building-window-solutions-us/</w:t>
        </w:r>
      </w:hyperlink>
      <w:r>
        <w:br/>
      </w:r>
      <w:r>
        <w:br/>
        <w:t>[</w:t>
      </w:r>
      <w:hyperlink r:id="rId12" w:history="1">
        <w:r>
          <w:rPr>
            <w:color w:val="802020"/>
            <w:u w:val="single"/>
          </w:rPr>
          <w:t>Click Here</w:t>
        </w:r>
      </w:hyperlink>
      <w:r>
        <w:t>] for a</w:t>
      </w:r>
      <w:r>
        <w:t>dditional information.</w:t>
      </w:r>
      <w:r>
        <w:br/>
      </w:r>
      <w:r>
        <w:br/>
      </w:r>
    </w:p>
    <w:p w:rsidR="008A5BBF" w:rsidRDefault="00613A7B">
      <w:pPr>
        <w:pStyle w:val="ARCATnote"/>
      </w:pPr>
      <w:r>
        <w:t>As an industry leader in both adhesive and film manufacturing, 3M combines these technologies to provide state of the art Safety and Security Window Films to residential, commercial, and government sectors.</w:t>
      </w:r>
      <w:r>
        <w:br/>
        <w:t>3M Safety and Security W</w:t>
      </w:r>
      <w:r>
        <w:t>indow Films help provide an added measure of protection for a variety of purposes including safety glazing applications, blast mitigation, building envelope protection, to help deter forced entry, and fragment retention for spontaneous glass breakage and s</w:t>
      </w:r>
      <w:r>
        <w:t>eismic events.</w:t>
      </w:r>
      <w:r>
        <w:br/>
        <w:t>3M Safety and Security Films provide up to 99 percent protection against the sun's destructive ultraviolet rays, helping to protect valuable furnishings from fading.</w:t>
      </w:r>
      <w:r>
        <w:br/>
        <w:t>3M Safety and Security Films are also available with sun control properties</w:t>
      </w:r>
      <w:r>
        <w:t xml:space="preserve"> to help reduce glare, improve comfort, add privacy, and save on energy costs. 3M Safety and Security Window Films provide a practical, cost effective solution to help protect people, property, and provide continuity of operations that would otherwise be a</w:t>
      </w:r>
      <w:r>
        <w:t>t a higher risk with conventional glass.</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Safety and Security Window Film:</w:t>
      </w:r>
    </w:p>
    <w:p w:rsidR="ABFFABFF" w:rsidRDefault="ABFFABFF" w:rsidP="ABFFABFF">
      <w:pPr>
        <w:pStyle w:val="ARCATSubPara"/>
      </w:pPr>
      <w:r>
        <w:t>Clear safety film. (Safety S40) (Safety S70) (Safety S80) (Safety S140) (Safety S20 Exterior) (Safety S40 Exterior) (Safety S70 Exterior)</w:t>
      </w:r>
    </w:p>
    <w:p w:rsidR="ABFFABFF" w:rsidRDefault="ABFFABFF" w:rsidP="ABFFABFF">
      <w:pPr>
        <w:pStyle w:val="ARCATArticle"/>
      </w:pPr>
      <w:r>
        <w:t>RELATED SECTIONS</w:t>
      </w:r>
    </w:p>
    <w:p w:rsidR="008A5BBF" w:rsidRDefault="00613A7B">
      <w:pPr>
        <w:pStyle w:val="ARCATnote"/>
      </w:pPr>
      <w:r>
        <w:t>** NOTE TO SPECIFIER ** Delete any sections below not relevant to this project; add others as required.</w:t>
      </w:r>
    </w:p>
    <w:p w:rsidR="ABFFABFF" w:rsidRDefault="ABFFABFF" w:rsidP="ABFFABFF">
      <w:pPr>
        <w:pStyle w:val="ARCATParagraph"/>
      </w:pPr>
      <w:r>
        <w:t>Section 08 54 13 - Fiberglass Windows.</w:t>
      </w:r>
    </w:p>
    <w:p w:rsidR="ABFFABFF" w:rsidRDefault="ABFFABFF" w:rsidP="ABFFABFF">
      <w:pPr>
        <w:pStyle w:val="ARCATParagraph"/>
      </w:pPr>
      <w:r>
        <w:t>Section 08 60 00 - Roof Windows and Skylights.</w:t>
      </w:r>
    </w:p>
    <w:p w:rsidR="ABFFABFF" w:rsidRDefault="ABFFABFF" w:rsidP="ABFFABFF">
      <w:pPr>
        <w:pStyle w:val="ARCATParagraph"/>
      </w:pPr>
      <w:r>
        <w:t>Section 08 83 13 - Mirrored Glass Glazing.</w:t>
      </w:r>
    </w:p>
    <w:p w:rsidR="ABFFABFF" w:rsidRDefault="ABFFABFF" w:rsidP="ABFFABFF">
      <w:pPr>
        <w:pStyle w:val="ARCATParagraph"/>
      </w:pPr>
      <w:r>
        <w:t>Section 08 44 23 - Structural Sealant Glazed Curtain Wall.</w:t>
      </w:r>
    </w:p>
    <w:p w:rsidR="ABFFABFF" w:rsidRDefault="ABFFABFF" w:rsidP="ABFFABFF">
      <w:pPr>
        <w:pStyle w:val="ARCATArticle"/>
      </w:pPr>
      <w:r>
        <w:t>REFERENCES</w:t>
      </w:r>
    </w:p>
    <w:p w:rsidR="ABFFABFF" w:rsidRDefault="ABFFABFF" w:rsidP="ABFFABFF">
      <w:pPr>
        <w:pStyle w:val="ARCATParagraph"/>
      </w:pPr>
      <w:r>
        <w:t>ANSI Z97.1 - American National Standard for Safety Glazing Materials Used in Buildings - Safety Performance Specifications and Methods of Test.</w:t>
      </w:r>
    </w:p>
    <w:p w:rsidR="ABFFABFF" w:rsidRDefault="ABFFABFF" w:rsidP="ABFFABFF">
      <w:pPr>
        <w:pStyle w:val="ARCATParagraph"/>
      </w:pPr>
      <w:r>
        <w:t>ASHRAE - American Society for Heating, Refrigeration, and Air Conditioning Engineers; Handbook of Fundamentals.</w:t>
      </w:r>
    </w:p>
    <w:p w:rsidR="ABFFABFF" w:rsidRDefault="ABFFABFF" w:rsidP="ABFFABFF">
      <w:pPr>
        <w:pStyle w:val="ARCATParagraph"/>
      </w:pPr>
      <w:r>
        <w:t>ASTM International (ASTM):</w:t>
      </w:r>
    </w:p>
    <w:p w:rsidR="ABFFABFF" w:rsidRDefault="ABFFABFF" w:rsidP="ABFFABFF">
      <w:pPr>
        <w:pStyle w:val="ARCATSubPara"/>
      </w:pPr>
      <w:r>
        <w:t>ASTM D 1044 - Standard Method of Test for Resistance of Transparent Plastics to Surface Abrasion (Taber Abrader Test).</w:t>
      </w:r>
    </w:p>
    <w:p w:rsidR="ABFFABFF" w:rsidRDefault="ABFFABFF" w:rsidP="ABFFABFF">
      <w:pPr>
        <w:pStyle w:val="ARCATSubPara"/>
      </w:pPr>
      <w:r>
        <w:t>ASTM E 84 - Standard Method of Test for Surface Burning Characteristics of Building Materials.</w:t>
      </w:r>
    </w:p>
    <w:p w:rsidR="ABFFABFF" w:rsidRDefault="ABFFABFF" w:rsidP="ABFFABFF">
      <w:pPr>
        <w:pStyle w:val="ARCATSubPara"/>
      </w:pPr>
      <w:r>
        <w:t>ASTM E 903 - Standard Methods of Test for Solar Absorbance, Reflectance and Transmittance of Materials Using Integrating Spheres.</w:t>
      </w:r>
    </w:p>
    <w:p w:rsidR="ABFFABFF" w:rsidRDefault="ABFFABFF" w:rsidP="ABFFABFF">
      <w:pPr>
        <w:pStyle w:val="ARCATParagraph"/>
      </w:pPr>
      <w:r>
        <w:t>Consumer Products Safety Commission 16 CFR, Part 1201 - Safety Standard for Architectural Glazing Materials.</w:t>
      </w:r>
    </w:p>
    <w:p w:rsidR="ABFFABFF" w:rsidRDefault="ABFFABFF" w:rsidP="ABFFABFF">
      <w:pPr>
        <w:pStyle w:val="ARCATParagraph"/>
      </w:pPr>
      <w:r>
        <w:t>NFRC 100/200 (Formerly ASTM E903) - Standard Methods of Test for Solar Absorbance, Reflectance and Transmittance of Materials Using Integrating Spheres.</w:t>
      </w:r>
    </w:p>
    <w:p w:rsidR="ABFFABFF" w:rsidRDefault="ABFFABFF" w:rsidP="ABFFABFF">
      <w:pPr>
        <w:pStyle w:val="ARCATParagraph"/>
      </w:pPr>
      <w:r>
        <w:t>ISO 16933, International Standard for Glass in Building: Explosion-resistant security glazing - Test and classification for arena air-blast testing.</w:t>
      </w:r>
    </w:p>
    <w:p w:rsidR="ABFFABFF" w:rsidRDefault="ABFFABFF" w:rsidP="ABFFABFF">
      <w:pPr>
        <w:pStyle w:val="ARCATParagraph"/>
      </w:pPr>
      <w:r>
        <w:lastRenderedPageBreak/>
        <w:t>Underwriters Laboratories Inc. (UL): UL 972 - Burglary Resisting Glazing Material.</w:t>
      </w:r>
    </w:p>
    <w:p w:rsidR="ABFFABFF" w:rsidRDefault="ABFFABFF" w:rsidP="ABFFABFF">
      <w:pPr>
        <w:pStyle w:val="ARCATArticle"/>
      </w:pPr>
      <w:r>
        <w:t>PERFORMANCE REQUIREMENTS</w:t>
      </w:r>
    </w:p>
    <w:p w:rsidR="ABFFABFF" w:rsidRDefault="ABFFABFF" w:rsidP="ABFFABFF">
      <w:pPr>
        <w:pStyle w:val="ARCATParagraph"/>
      </w:pPr>
      <w:r>
        <w:t>Adhesion to Glass:</w:t>
      </w:r>
    </w:p>
    <w:p w:rsidR="008A5BBF" w:rsidRDefault="00613A7B">
      <w:pPr>
        <w:pStyle w:val="ARCATnote"/>
      </w:pPr>
      <w:r>
        <w:t>** NOTE TO SPECIFIER ** The following paragraphs apply to Cle</w:t>
      </w:r>
      <w:r>
        <w:t>ar Safety and Security Window Films: 3M Safety S80 and Safety S140. Delete if not required.</w:t>
      </w:r>
    </w:p>
    <w:p w:rsidR="ABFFABFF" w:rsidRDefault="ABFFABFF" w:rsidP="ABFFABFF">
      <w:pPr>
        <w:pStyle w:val="ARCATSubPara"/>
      </w:pPr>
      <w:r>
        <w:t>Minimum 2 lbs/in peel strength per ASTM D3330 (Method A).</w:t>
      </w:r>
    </w:p>
    <w:p w:rsidR="ABFFABFF" w:rsidRDefault="ABFFABFF" w:rsidP="ABFFABFF">
      <w:pPr>
        <w:pStyle w:val="ARCATParagraph"/>
      </w:pPr>
      <w:r>
        <w:t>Flammability: Surface burning characteristics when tested in accordance ASTM E 84, demonstrating film applied to glass rated Class A for Interior Use:</w:t>
      </w:r>
    </w:p>
    <w:p w:rsidR="008A5BBF" w:rsidRDefault="00613A7B">
      <w:pPr>
        <w:pStyle w:val="ARCATnote"/>
      </w:pPr>
      <w:r>
        <w:t>** NOTE TO SPECIFIER ** Flammability properties are important to ensure the film is properly rated for interior use. Class A rated for Interior Use requires a Flame Spread Index no greater than 25; and Smoke Dev</w:t>
      </w:r>
      <w:r>
        <w:t>eloped Index no greater than 450. Verify Flammability properties through submittal of 3rd Party Test reports.</w:t>
      </w:r>
    </w:p>
    <w:p w:rsidR="ABFFABFF" w:rsidRDefault="ABFFABFF" w:rsidP="ABFFABFF">
      <w:pPr>
        <w:pStyle w:val="ARCATSubPara"/>
      </w:pPr>
      <w:r>
        <w:t>Flame Spread Index: no greater than 25.</w:t>
      </w:r>
    </w:p>
    <w:p w:rsidR="ABFFABFF" w:rsidRDefault="ABFFABFF" w:rsidP="ABFFABFF">
      <w:pPr>
        <w:pStyle w:val="ARCATSubPara"/>
      </w:pPr>
      <w:r>
        <w:t>Smoke Developed Index: no greater than 55.</w:t>
      </w:r>
    </w:p>
    <w:p w:rsidR="ABFFABFF" w:rsidRDefault="ABFFABFF" w:rsidP="ABFFABFF">
      <w:pPr>
        <w:pStyle w:val="ARCATParagraph"/>
      </w:pPr>
      <w:r>
        <w:t>Abrasion Resistance:</w:t>
      </w:r>
    </w:p>
    <w:p w:rsidR="008A5BBF" w:rsidRDefault="00613A7B">
      <w:pPr>
        <w:pStyle w:val="ARCATnote"/>
      </w:pPr>
      <w:r>
        <w:t>** NOTE TO SPECIFIER ** Abrasion Resistanc</w:t>
      </w:r>
      <w:r>
        <w:t>e relates to the durability and scratch resistance of the film. Verify Abrasion Resistance through 3rd Party testing, per ASTM D1044.</w:t>
      </w:r>
    </w:p>
    <w:p w:rsidR="008A5BBF" w:rsidRDefault="00613A7B">
      <w:pPr>
        <w:pStyle w:val="ARCATnote"/>
      </w:pPr>
      <w:r>
        <w:t>** NOTE TO SPECIFIER ** The following paragraphs apply to Clear Safety and Security Window Films: 3M Safety S40, Safety S7</w:t>
      </w:r>
      <w:r>
        <w:t>0, Safety S80, and Safety S140. Delete if not required.</w:t>
      </w:r>
    </w:p>
    <w:p w:rsidR="ABFFABFF" w:rsidRDefault="ABFFABFF" w:rsidP="ABFFABFF">
      <w:pPr>
        <w:pStyle w:val="ARCATSubPara"/>
      </w:pPr>
      <w:r>
        <w:t>Film shall have a surface coating that is resistant to abrasion such that less than 5 percent increase of transmitted light haze will result when tested in accordance to ASTM D 1044 using 100 cycles, 500 grams weight, and the CS10F Calibrase Wheel.</w:t>
      </w:r>
    </w:p>
    <w:p w:rsidR="ABFFABFF" w:rsidRDefault="ABFFABFF" w:rsidP="ABFFABFF">
      <w:pPr>
        <w:pStyle w:val="ARCATParagraph"/>
      </w:pPr>
      <w:r>
        <w:t>UV Light Rejection:</w:t>
      </w:r>
    </w:p>
    <w:p w:rsidR="008A5BBF" w:rsidRDefault="00613A7B">
      <w:pPr>
        <w:pStyle w:val="ARCATnote"/>
      </w:pPr>
      <w:r>
        <w:t>** NOTE TO SPECIFIER ** UV Light Rejection relates to the durability of films, especially those applied to exterior windows and glass. Review Manufacturer's technical information on amoun</w:t>
      </w:r>
      <w:r>
        <w:t>t of UV Light Rejection.</w:t>
      </w:r>
    </w:p>
    <w:p w:rsidR="008A5BBF" w:rsidRDefault="00613A7B">
      <w:pPr>
        <w:pStyle w:val="ARCATnote"/>
      </w:pPr>
      <w:r>
        <w:t>** NOTE TO SPECIFIER ** The following paragraphs apply to Clear Safety and Security Window Films: 3M Safety S40, Safety S70, Safety S80, and Safety S140. Delete if not required.</w:t>
      </w:r>
    </w:p>
    <w:p w:rsidR="ABFFABFF" w:rsidRDefault="ABFFABFF" w:rsidP="ABFFABFF">
      <w:pPr>
        <w:pStyle w:val="ARCATSubPara"/>
      </w:pPr>
      <w:r>
        <w:t>Minimum of 99% UV light rejection (300 - 380 nm), per ASTM E903, as determined with film applied on 1/4 inch clear glass.</w:t>
      </w:r>
    </w:p>
    <w:p w:rsidR="ABFFABFF" w:rsidRDefault="ABFFABFF" w:rsidP="ABFFABFF">
      <w:pPr>
        <w:pStyle w:val="ARCATArticle"/>
      </w:pPr>
      <w:r>
        <w:t>SUBMITTALS</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current technical literature on each product to be used, including:</w:t>
      </w:r>
    </w:p>
    <w:p w:rsidR="ABFFABFF" w:rsidRDefault="ABFFABFF" w:rsidP="ABFFABFF">
      <w:pPr>
        <w:pStyle w:val="ARCATSubPara"/>
      </w:pPr>
      <w:r>
        <w:t>Manufacturer's Data Sheets.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8A5BBF" w:rsidRDefault="00613A7B">
      <w:pPr>
        <w:pStyle w:val="ARCATnote"/>
      </w:pPr>
      <w:r>
        <w:t>** NOTE TO SPECIFIER ** DELETE if safety and security films are not required. DELETE Test Report submittal requirement when proprieta</w:t>
      </w:r>
      <w:r>
        <w:t>ry specification is used and can be held. MAINTAIN Test Report submittal requirement when other products may be submitted for substitution.</w:t>
      </w:r>
    </w:p>
    <w:p w:rsidR="ABFFABFF" w:rsidRDefault="ABFFABFF" w:rsidP="ABFFABFF">
      <w:pPr>
        <w:pStyle w:val="ARCATParagraph"/>
      </w:pPr>
      <w:r>
        <w:t>3rd Party Test Report Submittal Requirements. Submit the following 3rd Party test reports indicating compliance with the test values listed in this section.</w:t>
      </w:r>
    </w:p>
    <w:p w:rsidR="008A5BBF" w:rsidRDefault="00613A7B">
      <w:pPr>
        <w:pStyle w:val="ARCATnote"/>
      </w:pPr>
      <w:r>
        <w:t>** NOTE TO SPECIFIER ** The following paragraphs apply to Clear Safety and Security Window Films: Safety S140. Delete if not required.</w:t>
      </w:r>
    </w:p>
    <w:p w:rsidR="ABFFABFF" w:rsidRDefault="ABFFABFF" w:rsidP="ABFFABFF">
      <w:pPr>
        <w:pStyle w:val="ARCATSubPara"/>
      </w:pPr>
      <w:r>
        <w:t>Flammability Testing, ASTM E84.</w:t>
      </w:r>
    </w:p>
    <w:p w:rsidR="ABFFABFF" w:rsidRDefault="ABFFABFF" w:rsidP="ABFFABFF">
      <w:pPr>
        <w:pStyle w:val="ARCATSubPara"/>
      </w:pPr>
      <w:r>
        <w:t>Film Properties Testing, ASTM D882.</w:t>
      </w:r>
    </w:p>
    <w:p w:rsidR="ABFFABFF" w:rsidRDefault="ABFFABFF" w:rsidP="ABFFABFF">
      <w:pPr>
        <w:pStyle w:val="ARCATSubPara"/>
      </w:pPr>
      <w:r>
        <w:t>Abrasion Resistance Testing, ASTM D1044.</w:t>
      </w:r>
    </w:p>
    <w:p w:rsidR="ABFFABFF" w:rsidRDefault="ABFFABFF" w:rsidP="ABFFABFF">
      <w:pPr>
        <w:pStyle w:val="ARCATSubPara"/>
      </w:pPr>
      <w:r>
        <w:t>Peel Strength Testing, ASTM D3330</w:t>
      </w:r>
    </w:p>
    <w:p w:rsidR="ABFFABFF" w:rsidRDefault="ABFFABFF" w:rsidP="ABFFABFF">
      <w:pPr>
        <w:pStyle w:val="ARCATSubPara"/>
      </w:pPr>
      <w:r>
        <w:t>Puncture Strength Testing, ASTM D4830.</w:t>
      </w:r>
    </w:p>
    <w:p w:rsidR="ABFFABFF" w:rsidRDefault="ABFFABFF" w:rsidP="ABFFABFF">
      <w:pPr>
        <w:pStyle w:val="ARCATSubPara"/>
      </w:pPr>
      <w:r>
        <w:t>Burglary Resistance Glazing, UL 972</w:t>
      </w:r>
    </w:p>
    <w:p w:rsidR="008A5BBF" w:rsidRDefault="00613A7B">
      <w:pPr>
        <w:pStyle w:val="ARCATnote"/>
      </w:pPr>
      <w:r>
        <w:t>** NOTE TO SPECIFIER ** Delete if not required.</w:t>
      </w:r>
    </w:p>
    <w:p w:rsidR="ABFFABFF" w:rsidRDefault="ABFFABFF" w:rsidP="ABFFABFF">
      <w:pPr>
        <w:pStyle w:val="ARCATParagraph"/>
      </w:pPr>
      <w:r>
        <w:t>Verification Samples: For each film specified, two samples representing actual film color and pattern.</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years experience.</w:t>
      </w:r>
    </w:p>
    <w:p w:rsidR="008A5BBF" w:rsidRDefault="00613A7B">
      <w:pPr>
        <w:pStyle w:val="ARCATnote"/>
      </w:pPr>
      <w:r>
        <w:t>** NOTE TO SPECIFIER **Pressure Sensitive Adhes</w:t>
      </w:r>
      <w:r>
        <w:t>ives (PSA) physically bond to the glass, allowing for the film to be removed at the end of life. Clear Dry Adhesives (CDA) chemically bond to the glass. These may require the use of toxic chemicals to remove, or the complete replacement of the existing gla</w:t>
      </w:r>
      <w:r>
        <w:t>ss, significantly increasing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lastRenderedPageBreak/>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 and/or film attachment system.</w:t>
      </w:r>
    </w:p>
    <w:p w:rsidR="ABFFABFF" w:rsidRDefault="ABFFABFF" w:rsidP="ABFFABFF">
      <w:pPr>
        <w:pStyle w:val="ARCATSubSub1"/>
      </w:pPr>
      <w:r>
        <w:t>Amount of film and/or film attachment system installed.</w:t>
      </w:r>
    </w:p>
    <w:p w:rsidR="ABFFABFF" w:rsidRDefault="ABFFABFF" w:rsidP="ABFFABFF">
      <w:pPr>
        <w:pStyle w:val="ARCATSubSub1"/>
      </w:pPr>
      <w:r>
        <w:t>Date of completion.</w:t>
      </w:r>
    </w:p>
    <w:p w:rsidR="008A5BBF" w:rsidRDefault="00613A7B">
      <w:pPr>
        <w:pStyle w:val="ARCATnote"/>
      </w:pPr>
      <w:r>
        <w:t xml:space="preserve">** NOTE TO SPECIFIER ** Include a mock-up if the project size and/or quality warrant taking such a precaution. The following is one example of how a mock-up on a </w:t>
      </w:r>
      <w:r>
        <w:t>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Follow Manufacturer's instructions for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current copy of the manufacturer's standard limited warranty against manufacturing defect, outlining its terms, conditions, and exclusions from coverage.</w:t>
      </w:r>
    </w:p>
    <w:p w:rsidR="ABFFABFF" w:rsidRDefault="ABFFABFF" w:rsidP="ABFFABFF">
      <w:pPr>
        <w:pStyle w:val="ARCATParagraph"/>
      </w:pPr>
      <w:r>
        <w:t>In order to validate warranty, installation must be performed by an Authorized 3M dealer and according to Manufacturer's installation instructions.  Verification of Authorized 3M dealer can be confirmed by submission of active 3M dealer code number.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Commercial Solutions, which is located at: 3M Center Bldg. 220-12-E-04; St. Paul, MN 55144-1000; Toll Free Tel: 888-650-3497; Tel: 651-737-1081; Fax: 651 737 8241; Email:</w:t>
      </w:r>
      <w:hyperlink r:id="rId13" w:history="1">
        <w:r>
          <w:rPr>
            <w:color w:val="802020"/>
            <w:u w:val="single"/>
          </w:rPr>
          <w:t>request info (tdjohnson3@mmm.com)</w:t>
        </w:r>
      </w:hyperlink>
      <w:r>
        <w:t>; Web:</w:t>
      </w:r>
      <w:hyperlink r:id="rId14" w:history="1">
        <w:r>
          <w:rPr>
            <w:color w:val="802020"/>
            <w:u w:val="single"/>
          </w:rPr>
          <w:t>www.3m.com/3M/en_US/architectural-design-us/?utm_medium=redirect&amp;utm_source=vanity-url&amp;utm_campaign=www.3M.com/AMD</w:t>
        </w:r>
      </w:hyperlink>
      <w:r>
        <w:t>|</w:t>
      </w:r>
      <w:hyperlink r:id="rId15" w:history="1">
        <w:r>
          <w:rPr>
            <w:color w:val="802020"/>
            <w:u w:val="single"/>
          </w:rPr>
          <w:t>www.3m.com/3M/en_US/building-window-solutions-us/</w:t>
        </w:r>
      </w:hyperlink>
    </w:p>
    <w:p w:rsidR="ABFFABFF" w:rsidRDefault="ABFFABFF" w:rsidP="ABFFABFF">
      <w:pPr>
        <w:pStyle w:val="ARCATParagraph"/>
      </w:pPr>
      <w:r>
        <w:t>Substitutions: Not permitted.</w:t>
      </w:r>
    </w:p>
    <w:p w:rsidR="ABFFABFF" w:rsidRDefault="ABFFABFF" w:rsidP="ABFFABFF">
      <w:pPr>
        <w:pStyle w:val="ARCATArticle"/>
      </w:pPr>
      <w:r>
        <w:t>CLEAR SAFETY AND SECURITY WINDOW FILM</w:t>
      </w:r>
    </w:p>
    <w:p w:rsidR="ABFFABFF" w:rsidRDefault="ABFFABFF" w:rsidP="ABFFABFF">
      <w:pPr>
        <w:pStyle w:val="ARCATParagraph"/>
      </w:pPr>
      <w:r>
        <w:t xml:space="preserve">3M Safety S140 (SH14CLARL): Optically clear polyester film with a durable acrylic abrasion resistant coating over one surface and a pressure sensitive adhesive over the other. The adhesive is pressure-activated, not water-activated, and forms a physical bond, not chemical </w:t>
      </w:r>
      <w:r>
        <w:lastRenderedPageBreak/>
        <w:t>bond, to the glass. The film may be laminated to other clear polyester film layers to achieve the desired thickness of the film.</w:t>
      </w:r>
    </w:p>
    <w:p w:rsidR="ABFFABFF" w:rsidRDefault="ABFFABFF" w:rsidP="ABFFABFF">
      <w:pPr>
        <w:pStyle w:val="ARCATSubPara"/>
      </w:pPr>
      <w:r>
        <w:t>Physical / Mechanical Performance Properties:</w:t>
      </w:r>
    </w:p>
    <w:p w:rsidR="ABFFABFF" w:rsidRDefault="ABFFABFF" w:rsidP="ABFFABFF">
      <w:pPr>
        <w:pStyle w:val="ARCATSubSub1"/>
      </w:pPr>
      <w:r>
        <w:t>Film Color: Clear.</w:t>
      </w:r>
    </w:p>
    <w:p w:rsidR="ABFFABFF" w:rsidRDefault="ABFFABFF" w:rsidP="ABFFABFF">
      <w:pPr>
        <w:pStyle w:val="ARCATSubSub1"/>
      </w:pPr>
      <w:r>
        <w:t>Thickness: Nominal 14 mils</w:t>
      </w:r>
    </w:p>
    <w:p w:rsidR="ABFFABFF" w:rsidRDefault="ABFFABFF" w:rsidP="ABFFABFF">
      <w:pPr>
        <w:pStyle w:val="ARCATSubSub1"/>
      </w:pPr>
      <w:r>
        <w:t>Tensile Strength (ASTM D 882): 25,000 psi.</w:t>
      </w:r>
    </w:p>
    <w:p w:rsidR="ABFFABFF" w:rsidRDefault="ABFFABFF" w:rsidP="ABFFABFF">
      <w:pPr>
        <w:pStyle w:val="ARCATSubSub1"/>
      </w:pPr>
      <w:r>
        <w:t>Break Strength (ASTM D 882) (Per Inch Width): 350 lbs.</w:t>
      </w:r>
    </w:p>
    <w:p w:rsidR="ABFFABFF" w:rsidRDefault="ABFFABFF" w:rsidP="ABFFABFF">
      <w:pPr>
        <w:pStyle w:val="ARCATSubPara"/>
      </w:pPr>
      <w:r>
        <w:t>Uniformity: No noticeable pin holes, streaks, thin spots, scratches, banding or other optical defects.</w:t>
      </w:r>
    </w:p>
    <w:p w:rsidR="ABFFABFF" w:rsidRDefault="ABFFABFF" w:rsidP="ABFFABFF">
      <w:pPr>
        <w:pStyle w:val="ARCATSubPara"/>
      </w:pPr>
      <w:r>
        <w:t>Variation in Total Transmission across the Width: Less than 2 percent over the average at any portion along the length.</w:t>
      </w:r>
    </w:p>
    <w:p w:rsidR="ABFFABFF" w:rsidRDefault="ABFFABFF" w:rsidP="ABFFABFF">
      <w:pPr>
        <w:pStyle w:val="ARCATSubPara"/>
      </w:pPr>
      <w:r>
        <w:t>Identification: Labeled as to Manufacturer as listed in this Section.</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Upon completion of film application, allow 30 days for moisture from film installation to dry thoroughly, and to allow film to dry flat with no moisture dimples when viewed 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Article"/>
      </w:pPr>
      <w:r>
        <w:lastRenderedPageBreak/>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After application of film, wash film using common window cleaning solutions, including ammonia solutions, 30 days after application. Do not use abrasive type cleaning agents and bristle brushes to avoid scratching film. Use synthetic sponges or soft cloths.</w:t>
      </w:r>
    </w:p>
    <w:p w:rsidR="008A5BBF" w:rsidRDefault="008A5BBF">
      <w:pPr>
        <w:pStyle w:val="ARCATNormal"/>
      </w:pPr>
    </w:p>
    <w:p w:rsidR="008A5BBF" w:rsidRDefault="00613A7B">
      <w:pPr>
        <w:pStyle w:val="ARCATEndOfSection"/>
      </w:pPr>
      <w:r>
        <w:t>END OF SECTION</w:t>
      </w:r>
    </w:p>
    <w:sectPr w:rsidR="008A5BBF">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7B" w:rsidRDefault="00613A7B" w:rsidP="ABFFABFF">
      <w:pPr>
        <w:spacing w:after="0" w:line="240" w:lineRule="auto"/>
      </w:pPr>
      <w:r>
        <w:separator/>
      </w:r>
    </w:p>
  </w:endnote>
  <w:endnote w:type="continuationSeparator" w:id="0">
    <w:p w:rsidR="00613A7B" w:rsidRDefault="00613A7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 87 00-</w:t>
    </w:r>
    <w:r>
      <w:rPr>
        <w:snapToGrid w:val="0"/>
      </w:rPr>
      <w:fldChar w:fldCharType="begin"/>
    </w:r>
    <w:r>
      <w:rPr>
        <w:snapToGrid w:val="0"/>
      </w:rPr>
      <w:instrText xml:space="preserve"> PAGE </w:instrText>
    </w:r>
    <w:r>
      <w:rPr>
        <w:snapToGrid w:val="0"/>
      </w:rPr>
      <w:fldChar w:fldCharType="separate"/>
    </w:r>
    <w:r w:rsidR="000448A7">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7B" w:rsidRDefault="00613A7B" w:rsidP="ABFFABFF">
      <w:pPr>
        <w:spacing w:after="0" w:line="240" w:lineRule="auto"/>
      </w:pPr>
      <w:r>
        <w:separator/>
      </w:r>
    </w:p>
  </w:footnote>
  <w:footnote w:type="continuationSeparator" w:id="0">
    <w:p w:rsidR="00613A7B" w:rsidRDefault="00613A7B"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448A7"/>
    <w:rsid w:val="001334A7"/>
    <w:rsid w:val="005A4C0A"/>
    <w:rsid w:val="00613A7B"/>
    <w:rsid w:val="008A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1E6A7-EB5D-4A5F-B9D4-04480B74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3M+Commercial+Solutions&amp;coid=47922&amp;rep=&amp;fax=6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hyperlink" Target="http://www.arcat.com/arcatcos/cos47/arc4792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m.com/3M/en_US/building-window-solutions-us/" TargetMode="External"/><Relationship Id="rId5" Type="http://schemas.openxmlformats.org/officeDocument/2006/relationships/footnotes" Target="footnotes.xml"/><Relationship Id="rId15" Type="http://schemas.openxmlformats.org/officeDocument/2006/relationships/hyperlink" Target="http://www.3m.com/3M/en_US/building-window-solutions-us/" TargetMode="External"/><Relationship Id="rId10" Type="http://schemas.openxmlformats.org/officeDocument/2006/relationships/hyperlink" Target="http://www.3m.com/3M/en_US/architectural-design-us/?utm_medium=redirect&amp;utm_source=vanity-url&amp;utm_campaign=www.3M.com/AMD"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3M+Commercial+Solutions&amp;coid=47922&amp;rep=&amp;fax=651" TargetMode="External"/><Relationship Id="rId14" Type="http://schemas.openxmlformats.org/officeDocument/2006/relationships/hyperlink" Target="http://www.3m.com/3M/en_US/architectural-design-us/?utm_medium=redirect&amp;utm_source=vanity-url&amp;utm_campaign=www.3M.com/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Shelley</cp:lastModifiedBy>
  <cp:revision>2</cp:revision>
  <dcterms:created xsi:type="dcterms:W3CDTF">2018-05-08T15:37:00Z</dcterms:created>
  <dcterms:modified xsi:type="dcterms:W3CDTF">2018-05-08T15:37:00Z</dcterms:modified>
</cp:coreProperties>
</file>